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E15C33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 квітня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158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1F1AA4">
        <w:rPr>
          <w:sz w:val="28"/>
          <w:szCs w:val="28"/>
        </w:rPr>
        <w:t>ення старости</w:t>
      </w:r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Мончинського</w:t>
      </w:r>
      <w:proofErr w:type="spellEnd"/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старостинського</w:t>
      </w:r>
      <w:proofErr w:type="spellEnd"/>
      <w:r w:rsidR="005C42A4">
        <w:rPr>
          <w:sz w:val="28"/>
          <w:szCs w:val="28"/>
        </w:rPr>
        <w:t xml:space="preserve"> округу </w:t>
      </w:r>
      <w:proofErr w:type="spellStart"/>
      <w:r w:rsidR="005C42A4">
        <w:rPr>
          <w:sz w:val="28"/>
          <w:szCs w:val="28"/>
        </w:rPr>
        <w:t>Погребищенської</w:t>
      </w:r>
      <w:proofErr w:type="spellEnd"/>
      <w:r w:rsidR="005C42A4">
        <w:rPr>
          <w:sz w:val="28"/>
          <w:szCs w:val="28"/>
        </w:rPr>
        <w:t xml:space="preserve"> міської ради Ткачук Інни Вікторівни</w:t>
      </w:r>
      <w:r w:rsidR="00060E87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1F1AA4">
        <w:rPr>
          <w:sz w:val="28"/>
          <w:szCs w:val="28"/>
        </w:rPr>
        <w:t>старості</w:t>
      </w:r>
      <w:r w:rsidR="00060E87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Мончинського</w:t>
      </w:r>
      <w:proofErr w:type="spellEnd"/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старостинського</w:t>
      </w:r>
      <w:proofErr w:type="spellEnd"/>
      <w:r w:rsidR="005C42A4">
        <w:rPr>
          <w:sz w:val="28"/>
          <w:szCs w:val="28"/>
        </w:rPr>
        <w:t xml:space="preserve"> округу </w:t>
      </w:r>
      <w:proofErr w:type="spellStart"/>
      <w:r w:rsidR="005C42A4">
        <w:rPr>
          <w:sz w:val="28"/>
          <w:szCs w:val="28"/>
        </w:rPr>
        <w:t>Погребищенської</w:t>
      </w:r>
      <w:proofErr w:type="spellEnd"/>
      <w:r w:rsidR="005C42A4">
        <w:rPr>
          <w:sz w:val="28"/>
          <w:szCs w:val="28"/>
        </w:rPr>
        <w:t xml:space="preserve"> міської ради Ткачук Інні Вікторівні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B2196F">
        <w:rPr>
          <w:sz w:val="28"/>
          <w:szCs w:val="28"/>
        </w:rPr>
        <w:t>10 (десяти</w:t>
      </w:r>
      <w:r w:rsidR="001F1AA4">
        <w:rPr>
          <w:sz w:val="28"/>
          <w:szCs w:val="28"/>
        </w:rPr>
        <w:t>)</w:t>
      </w:r>
      <w:r w:rsidR="00B2196F">
        <w:rPr>
          <w:sz w:val="28"/>
          <w:szCs w:val="28"/>
        </w:rPr>
        <w:t xml:space="preserve"> аварійних дерев - тополі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B2196F">
        <w:rPr>
          <w:sz w:val="28"/>
          <w:szCs w:val="28"/>
        </w:rPr>
        <w:t xml:space="preserve">ться в с. </w:t>
      </w:r>
      <w:proofErr w:type="spellStart"/>
      <w:r w:rsidR="00B2196F">
        <w:rPr>
          <w:sz w:val="28"/>
          <w:szCs w:val="28"/>
        </w:rPr>
        <w:t>Сопин</w:t>
      </w:r>
      <w:proofErr w:type="spellEnd"/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80BFF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15C33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7F4A3-7E77-45A8-AD5A-28BE37B4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2022-04-08T09:38:00Z</cp:lastPrinted>
  <dcterms:created xsi:type="dcterms:W3CDTF">2022-04-08T09:39:00Z</dcterms:created>
  <dcterms:modified xsi:type="dcterms:W3CDTF">2022-04-18T06:12:00Z</dcterms:modified>
</cp:coreProperties>
</file>